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E7" w:rsidRPr="00096CE7" w:rsidRDefault="00096CE7" w:rsidP="00096CE7">
      <w:pPr>
        <w:jc w:val="center"/>
        <w:rPr>
          <w:rFonts w:ascii="宋体" w:eastAsia="宋体" w:hAnsi="宋体" w:cs="Times New Roman"/>
          <w:b/>
          <w:spacing w:val="-10"/>
          <w:sz w:val="36"/>
          <w:szCs w:val="36"/>
        </w:rPr>
      </w:pPr>
      <w:r w:rsidRPr="00096CE7">
        <w:rPr>
          <w:rFonts w:ascii="宋体" w:eastAsia="宋体" w:hAnsi="宋体" w:cs="Times New Roman" w:hint="eastAsia"/>
          <w:b/>
          <w:spacing w:val="-10"/>
          <w:sz w:val="36"/>
          <w:szCs w:val="36"/>
        </w:rPr>
        <w:t>汕头市药业商会</w:t>
      </w:r>
    </w:p>
    <w:p w:rsidR="00096CE7" w:rsidRDefault="00096CE7" w:rsidP="00096CE7">
      <w:pPr>
        <w:jc w:val="center"/>
        <w:rPr>
          <w:rFonts w:ascii="宋体" w:hAnsi="宋体"/>
          <w:b/>
          <w:spacing w:val="-10"/>
          <w:sz w:val="36"/>
          <w:szCs w:val="36"/>
        </w:rPr>
      </w:pPr>
      <w:r w:rsidRPr="00096CE7">
        <w:rPr>
          <w:rFonts w:ascii="宋体" w:eastAsia="宋体" w:hAnsi="宋体" w:cs="Times New Roman" w:hint="eastAsia"/>
          <w:b/>
          <w:sz w:val="36"/>
          <w:szCs w:val="36"/>
        </w:rPr>
        <w:t>药品电子监管实施暨知识产权运用培训</w:t>
      </w:r>
      <w:r w:rsidRPr="00096CE7">
        <w:rPr>
          <w:rFonts w:ascii="宋体" w:eastAsia="宋体" w:hAnsi="宋体" w:cs="Times New Roman" w:hint="eastAsia"/>
          <w:b/>
          <w:spacing w:val="-10"/>
          <w:sz w:val="36"/>
          <w:szCs w:val="36"/>
        </w:rPr>
        <w:t>议程</w:t>
      </w:r>
    </w:p>
    <w:p w:rsidR="00096CE7" w:rsidRPr="00096CE7" w:rsidRDefault="00096CE7" w:rsidP="00096CE7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96CE7" w:rsidRPr="00096CE7" w:rsidRDefault="00096CE7" w:rsidP="00096CE7">
      <w:pPr>
        <w:rPr>
          <w:sz w:val="24"/>
          <w:szCs w:val="24"/>
        </w:rPr>
      </w:pPr>
      <w:r w:rsidRPr="00096CE7">
        <w:rPr>
          <w:rFonts w:hint="eastAsia"/>
          <w:sz w:val="24"/>
          <w:szCs w:val="24"/>
        </w:rPr>
        <w:t>时间：</w:t>
      </w:r>
      <w:r w:rsidRPr="00096CE7">
        <w:rPr>
          <w:rFonts w:hint="eastAsia"/>
          <w:sz w:val="24"/>
          <w:szCs w:val="24"/>
        </w:rPr>
        <w:t>2015</w:t>
      </w:r>
      <w:r w:rsidRPr="00096CE7">
        <w:rPr>
          <w:rFonts w:hint="eastAsia"/>
          <w:sz w:val="24"/>
          <w:szCs w:val="24"/>
        </w:rPr>
        <w:t>年</w:t>
      </w:r>
      <w:r w:rsidRPr="00096CE7">
        <w:rPr>
          <w:rFonts w:hint="eastAsia"/>
          <w:sz w:val="24"/>
          <w:szCs w:val="24"/>
        </w:rPr>
        <w:t>11</w:t>
      </w:r>
      <w:r w:rsidRPr="00096CE7">
        <w:rPr>
          <w:rFonts w:hint="eastAsia"/>
          <w:sz w:val="24"/>
          <w:szCs w:val="24"/>
        </w:rPr>
        <w:t>月</w:t>
      </w:r>
      <w:r w:rsidRPr="00096CE7">
        <w:rPr>
          <w:rFonts w:hint="eastAsia"/>
          <w:sz w:val="24"/>
          <w:szCs w:val="24"/>
        </w:rPr>
        <w:t>11</w:t>
      </w:r>
      <w:r w:rsidRPr="00096CE7">
        <w:rPr>
          <w:rFonts w:hint="eastAsia"/>
          <w:sz w:val="24"/>
          <w:szCs w:val="24"/>
        </w:rPr>
        <w:t>日下午</w:t>
      </w:r>
      <w:r w:rsidRPr="00096CE7">
        <w:rPr>
          <w:rFonts w:hint="eastAsia"/>
          <w:sz w:val="24"/>
          <w:szCs w:val="24"/>
        </w:rPr>
        <w:t xml:space="preserve">                 </w:t>
      </w:r>
      <w:r w:rsidRPr="00096CE7">
        <w:rPr>
          <w:rFonts w:hint="eastAsia"/>
          <w:sz w:val="24"/>
          <w:szCs w:val="24"/>
        </w:rPr>
        <w:t>地点：汕头花园宾馆</w:t>
      </w:r>
      <w:r w:rsidRPr="00096CE7">
        <w:rPr>
          <w:rFonts w:hint="eastAsia"/>
          <w:sz w:val="24"/>
          <w:szCs w:val="24"/>
        </w:rPr>
        <w:t>2</w:t>
      </w:r>
      <w:r w:rsidRPr="00096CE7">
        <w:rPr>
          <w:rFonts w:hint="eastAsia"/>
          <w:sz w:val="24"/>
          <w:szCs w:val="24"/>
        </w:rPr>
        <w:t>楼</w:t>
      </w:r>
    </w:p>
    <w:p w:rsidR="00096CE7" w:rsidRPr="00096CE7" w:rsidRDefault="00096CE7" w:rsidP="00096CE7">
      <w:pPr>
        <w:rPr>
          <w:sz w:val="24"/>
          <w:szCs w:val="24"/>
        </w:rPr>
      </w:pPr>
    </w:p>
    <w:tbl>
      <w:tblPr>
        <w:tblW w:w="836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394"/>
        <w:gridCol w:w="3118"/>
      </w:tblGrid>
      <w:tr w:rsidR="00096CE7" w:rsidRPr="00FC6161" w:rsidTr="00096CE7">
        <w:trPr>
          <w:trHeight w:val="846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3A64F9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A64F9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3A64F9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3A64F9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内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A64F9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容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3A64F9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="Helvetica" w:eastAsia="宋体" w:hAnsi="Helvetica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主 讲</w:t>
            </w:r>
          </w:p>
        </w:tc>
      </w:tr>
      <w:tr w:rsidR="00096CE7" w:rsidRPr="00FC6161" w:rsidTr="00096CE7">
        <w:trPr>
          <w:trHeight w:val="844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2:00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会员签到，领取资料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375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6CE7" w:rsidRPr="00FC6161" w:rsidTr="00096CE7">
        <w:trPr>
          <w:trHeight w:val="900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2:30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介绍领导和嘉宾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375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主持人</w:t>
            </w:r>
          </w:p>
        </w:tc>
      </w:tr>
      <w:tr w:rsidR="00096CE7" w:rsidRPr="00FC6161" w:rsidTr="00096CE7">
        <w:trPr>
          <w:trHeight w:val="970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2:40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5A3405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领导致辞，</w:t>
            </w:r>
            <w:r w:rsidR="00096CE7"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开班动员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375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汕头市食品药品监督管理局</w:t>
            </w:r>
          </w:p>
          <w:p w:rsidR="00096CE7" w:rsidRPr="00096CE7" w:rsidRDefault="00096CE7" w:rsidP="00096CE7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领导</w:t>
            </w:r>
          </w:p>
        </w:tc>
      </w:tr>
      <w:tr w:rsidR="008D7DAC" w:rsidRPr="00FC6161" w:rsidTr="00096CE7">
        <w:trPr>
          <w:trHeight w:val="993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AC" w:rsidRPr="00096CE7" w:rsidRDefault="008D7DAC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2:50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AC" w:rsidRPr="00096CE7" w:rsidRDefault="008D7DAC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监管码政策解读与应对</w:t>
            </w:r>
          </w:p>
        </w:tc>
        <w:tc>
          <w:tcPr>
            <w:tcW w:w="311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AC" w:rsidRPr="00096CE7" w:rsidRDefault="008D7DAC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CE7">
              <w:rPr>
                <w:rFonts w:asciiTheme="minorEastAsia" w:hAnsiTheme="minorEastAsia" w:hint="eastAsia"/>
                <w:sz w:val="24"/>
                <w:szCs w:val="24"/>
              </w:rPr>
              <w:t>北京常青锋尚科技有限公司</w:t>
            </w:r>
          </w:p>
          <w:p w:rsidR="008D7DAC" w:rsidRPr="00096CE7" w:rsidRDefault="008D7DAC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hint="eastAsia"/>
                <w:sz w:val="24"/>
                <w:szCs w:val="24"/>
              </w:rPr>
              <w:t>刘洪军  总经理</w:t>
            </w:r>
          </w:p>
        </w:tc>
      </w:tr>
      <w:tr w:rsidR="008D7DAC" w:rsidRPr="00FC6161" w:rsidTr="00096CE7">
        <w:trPr>
          <w:trHeight w:val="969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AC" w:rsidRPr="00096CE7" w:rsidRDefault="008D7DAC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3:20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AC" w:rsidRPr="00096CE7" w:rsidRDefault="008D7DAC" w:rsidP="00096CE7">
            <w:pPr>
              <w:widowControl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药监码采集报送及多系统融合应用方案</w:t>
            </w:r>
          </w:p>
        </w:tc>
        <w:tc>
          <w:tcPr>
            <w:tcW w:w="3118" w:type="dxa"/>
            <w:vMerge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7DAC" w:rsidRPr="00096CE7" w:rsidRDefault="008D7DAC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6CE7" w:rsidRPr="00FC6161" w:rsidTr="00096CE7">
        <w:trPr>
          <w:trHeight w:val="836"/>
        </w:trPr>
        <w:tc>
          <w:tcPr>
            <w:tcW w:w="8363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096CE7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休息10分钟</w:t>
            </w:r>
          </w:p>
        </w:tc>
      </w:tr>
      <w:tr w:rsidR="00096CE7" w:rsidRPr="00FC6161" w:rsidTr="00096CE7">
        <w:trPr>
          <w:trHeight w:val="1118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4:10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药品电子监管码数据采集上报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hint="eastAsia"/>
                <w:sz w:val="24"/>
                <w:szCs w:val="24"/>
              </w:rPr>
              <w:t>北京常青锋尚科技有限公司</w:t>
            </w:r>
          </w:p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王四华  </w:t>
            </w:r>
            <w:r w:rsidR="006D106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软件</w:t>
            </w: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工程师</w:t>
            </w:r>
          </w:p>
        </w:tc>
      </w:tr>
      <w:tr w:rsidR="00096CE7" w:rsidRPr="00FC6161" w:rsidTr="00096CE7">
        <w:trPr>
          <w:trHeight w:val="1133"/>
        </w:trPr>
        <w:tc>
          <w:tcPr>
            <w:tcW w:w="8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4:40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hint="eastAsia"/>
                <w:sz w:val="24"/>
                <w:szCs w:val="24"/>
              </w:rPr>
              <w:t>知识产权在医药行业的运用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6CE7" w:rsidRPr="00096CE7" w:rsidRDefault="00096CE7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6CE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汕头市知识产权局</w:t>
            </w:r>
          </w:p>
          <w:p w:rsidR="00096CE7" w:rsidRPr="00096CE7" w:rsidRDefault="002013A6" w:rsidP="00096CE7">
            <w:pPr>
              <w:widowControl/>
              <w:wordWrap w:val="0"/>
              <w:spacing w:line="48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领导</w:t>
            </w:r>
          </w:p>
        </w:tc>
      </w:tr>
    </w:tbl>
    <w:p w:rsidR="00622845" w:rsidRPr="00096CE7" w:rsidRDefault="00622845"/>
    <w:sectPr w:rsidR="00622845" w:rsidRPr="00096CE7" w:rsidSect="0076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2A" w:rsidRDefault="00AA182A" w:rsidP="00096CE7">
      <w:r>
        <w:separator/>
      </w:r>
    </w:p>
  </w:endnote>
  <w:endnote w:type="continuationSeparator" w:id="1">
    <w:p w:rsidR="00AA182A" w:rsidRDefault="00AA182A" w:rsidP="0009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2A" w:rsidRDefault="00AA182A" w:rsidP="00096CE7">
      <w:r>
        <w:separator/>
      </w:r>
    </w:p>
  </w:footnote>
  <w:footnote w:type="continuationSeparator" w:id="1">
    <w:p w:rsidR="00AA182A" w:rsidRDefault="00AA182A" w:rsidP="00096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CE7"/>
    <w:rsid w:val="00096CE7"/>
    <w:rsid w:val="001635C4"/>
    <w:rsid w:val="002013A6"/>
    <w:rsid w:val="003D0962"/>
    <w:rsid w:val="005A3405"/>
    <w:rsid w:val="00622845"/>
    <w:rsid w:val="006D106D"/>
    <w:rsid w:val="007068E9"/>
    <w:rsid w:val="00761FBE"/>
    <w:rsid w:val="008552BD"/>
    <w:rsid w:val="008D7DAC"/>
    <w:rsid w:val="0093412F"/>
    <w:rsid w:val="00AA182A"/>
    <w:rsid w:val="00AD5351"/>
    <w:rsid w:val="00D145FC"/>
    <w:rsid w:val="00DE0FB3"/>
    <w:rsid w:val="00F8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C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6C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2015-10-29T08:56:00Z</dcterms:created>
  <dcterms:modified xsi:type="dcterms:W3CDTF">2015-11-02T08:49:00Z</dcterms:modified>
</cp:coreProperties>
</file>